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4D657F" w14:textId="77777777" w:rsidR="00B20C81" w:rsidRPr="00B20C81" w:rsidRDefault="00B20C81" w:rsidP="00B20C81">
      <w:pPr>
        <w:spacing w:line="276" w:lineRule="auto"/>
        <w:jc w:val="center"/>
        <w:rPr>
          <w:rFonts w:ascii="David" w:hAnsi="David" w:cs="David"/>
          <w:b/>
          <w:bCs/>
          <w:sz w:val="28"/>
          <w:szCs w:val="28"/>
        </w:rPr>
      </w:pPr>
      <w:r w:rsidRPr="00B20C81">
        <w:rPr>
          <w:rFonts w:ascii="David" w:hAnsi="David" w:cs="David"/>
          <w:b/>
          <w:bCs/>
          <w:sz w:val="28"/>
          <w:szCs w:val="28"/>
          <w:rtl/>
        </w:rPr>
        <w:t>הסכם שכר טרחה לייצוג אסיר בעתירה לבית המשפט לעניינים מנהליים</w:t>
      </w:r>
    </w:p>
    <w:p w14:paraId="4D3941D3" w14:textId="77777777" w:rsidR="00B20C81" w:rsidRDefault="00B20C81" w:rsidP="00B20C81">
      <w:pPr>
        <w:spacing w:line="276" w:lineRule="auto"/>
        <w:rPr>
          <w:rFonts w:ascii="David" w:hAnsi="David" w:cs="David"/>
          <w:b/>
          <w:bCs/>
          <w:sz w:val="24"/>
          <w:szCs w:val="24"/>
          <w:rtl/>
        </w:rPr>
      </w:pPr>
    </w:p>
    <w:p w14:paraId="473B8C58" w14:textId="71365A76" w:rsidR="00B20C81" w:rsidRPr="00B20C81" w:rsidRDefault="00B20C81" w:rsidP="00B20C81">
      <w:pPr>
        <w:spacing w:line="276" w:lineRule="auto"/>
        <w:ind w:left="2160"/>
        <w:rPr>
          <w:rFonts w:ascii="David" w:hAnsi="David" w:cs="David"/>
          <w:sz w:val="24"/>
          <w:szCs w:val="24"/>
        </w:rPr>
      </w:pPr>
      <w:r w:rsidRPr="00B20C81">
        <w:rPr>
          <w:rFonts w:ascii="David" w:hAnsi="David" w:cs="David"/>
          <w:b/>
          <w:bCs/>
          <w:sz w:val="24"/>
          <w:szCs w:val="24"/>
          <w:rtl/>
        </w:rPr>
        <w:t>שנערך ונחתם ביום ________, בין</w:t>
      </w:r>
      <w:r w:rsidRPr="00B20C81">
        <w:rPr>
          <w:rFonts w:ascii="David" w:hAnsi="David" w:cs="David"/>
          <w:b/>
          <w:bCs/>
          <w:sz w:val="24"/>
          <w:szCs w:val="24"/>
        </w:rPr>
        <w:t>:</w:t>
      </w:r>
    </w:p>
    <w:p w14:paraId="5283EDF0" w14:textId="1AB4ED11" w:rsidR="00B20C81" w:rsidRPr="00B20C81" w:rsidRDefault="00B20C81" w:rsidP="00B20C81">
      <w:pPr>
        <w:spacing w:line="276" w:lineRule="auto"/>
        <w:ind w:left="2160"/>
        <w:rPr>
          <w:rFonts w:ascii="David" w:hAnsi="David" w:cs="David"/>
          <w:sz w:val="24"/>
          <w:szCs w:val="24"/>
        </w:rPr>
      </w:pPr>
      <w:r w:rsidRPr="00B20C81">
        <w:rPr>
          <w:rFonts w:ascii="David" w:hAnsi="David" w:cs="David"/>
          <w:b/>
          <w:bCs/>
          <w:sz w:val="24"/>
          <w:szCs w:val="24"/>
          <w:rtl/>
        </w:rPr>
        <w:t>המשרד</w:t>
      </w:r>
      <w:r w:rsidRPr="00B20C81">
        <w:rPr>
          <w:rFonts w:ascii="David" w:hAnsi="David" w:cs="David"/>
          <w:b/>
          <w:bCs/>
          <w:sz w:val="24"/>
          <w:szCs w:val="24"/>
        </w:rPr>
        <w:t>:</w:t>
      </w:r>
      <w:r w:rsidRPr="00B20C81">
        <w:rPr>
          <w:rFonts w:ascii="David" w:hAnsi="David" w:cs="David"/>
          <w:sz w:val="24"/>
          <w:szCs w:val="24"/>
        </w:rPr>
        <w:br/>
      </w:r>
      <w:r w:rsidRPr="00B20C81">
        <w:rPr>
          <w:rFonts w:ascii="David" w:hAnsi="David" w:cs="David"/>
          <w:sz w:val="24"/>
          <w:szCs w:val="24"/>
          <w:rtl/>
        </w:rPr>
        <w:t>עו"ד</w:t>
      </w:r>
      <w:r w:rsidRPr="00B20C81">
        <w:rPr>
          <w:rFonts w:ascii="David" w:hAnsi="David" w:cs="David"/>
          <w:sz w:val="24"/>
          <w:szCs w:val="24"/>
        </w:rPr>
        <w:t xml:space="preserve"> ___________________</w:t>
      </w:r>
      <w:r w:rsidRPr="00B20C81">
        <w:rPr>
          <w:rFonts w:ascii="David" w:hAnsi="David" w:cs="David"/>
          <w:sz w:val="24"/>
          <w:szCs w:val="24"/>
        </w:rPr>
        <w:br/>
      </w:r>
      <w:r w:rsidRPr="00B20C81">
        <w:rPr>
          <w:rFonts w:ascii="David" w:hAnsi="David" w:cs="David"/>
          <w:sz w:val="24"/>
          <w:szCs w:val="24"/>
          <w:rtl/>
        </w:rPr>
        <w:t>כתובת</w:t>
      </w:r>
      <w:r w:rsidRPr="00B20C81">
        <w:rPr>
          <w:rFonts w:ascii="David" w:hAnsi="David" w:cs="David"/>
          <w:sz w:val="24"/>
          <w:szCs w:val="24"/>
        </w:rPr>
        <w:t xml:space="preserve"> ____________________</w:t>
      </w:r>
      <w:r w:rsidRPr="00B20C81">
        <w:rPr>
          <w:rFonts w:ascii="David" w:hAnsi="David" w:cs="David"/>
          <w:sz w:val="24"/>
          <w:szCs w:val="24"/>
        </w:rPr>
        <w:br/>
      </w:r>
      <w:r w:rsidRPr="00B20C81">
        <w:rPr>
          <w:rFonts w:ascii="David" w:hAnsi="David" w:cs="David"/>
          <w:sz w:val="24"/>
          <w:szCs w:val="24"/>
          <w:rtl/>
        </w:rPr>
        <w:t>טלפון</w:t>
      </w:r>
      <w:r w:rsidRPr="00B20C81">
        <w:rPr>
          <w:rFonts w:ascii="David" w:hAnsi="David" w:cs="David"/>
          <w:sz w:val="24"/>
          <w:szCs w:val="24"/>
        </w:rPr>
        <w:t xml:space="preserve"> ______________</w:t>
      </w:r>
      <w:r w:rsidRPr="00B20C81">
        <w:rPr>
          <w:rFonts w:ascii="David" w:hAnsi="David" w:cs="David"/>
          <w:sz w:val="24"/>
          <w:szCs w:val="24"/>
        </w:rPr>
        <w:br/>
      </w:r>
      <w:r w:rsidRPr="00B20C81">
        <w:rPr>
          <w:rFonts w:ascii="David" w:hAnsi="David" w:cs="David"/>
          <w:sz w:val="24"/>
          <w:szCs w:val="24"/>
          <w:rtl/>
        </w:rPr>
        <w:t>דוא"ל</w:t>
      </w:r>
      <w:r w:rsidRPr="00B20C81">
        <w:rPr>
          <w:rFonts w:ascii="David" w:hAnsi="David" w:cs="David"/>
          <w:sz w:val="24"/>
          <w:szCs w:val="24"/>
        </w:rPr>
        <w:t xml:space="preserve"> _______________</w:t>
      </w:r>
      <w:r w:rsidRPr="00B20C81">
        <w:rPr>
          <w:rFonts w:ascii="David" w:hAnsi="David" w:cs="David"/>
          <w:sz w:val="24"/>
          <w:szCs w:val="24"/>
        </w:rPr>
        <w:br/>
      </w:r>
      <w:r>
        <w:rPr>
          <w:rFonts w:ascii="David" w:hAnsi="David" w:cs="David" w:hint="cs"/>
          <w:sz w:val="24"/>
          <w:szCs w:val="24"/>
          <w:rtl/>
        </w:rPr>
        <w:t>(</w:t>
      </w:r>
      <w:r w:rsidRPr="00B20C81">
        <w:rPr>
          <w:rFonts w:ascii="David" w:hAnsi="David" w:cs="David"/>
          <w:sz w:val="24"/>
          <w:szCs w:val="24"/>
          <w:rtl/>
        </w:rPr>
        <w:t>להלן: "העו"ד</w:t>
      </w:r>
      <w:r>
        <w:rPr>
          <w:rFonts w:ascii="David" w:hAnsi="David" w:cs="David" w:hint="cs"/>
          <w:sz w:val="24"/>
          <w:szCs w:val="24"/>
          <w:rtl/>
        </w:rPr>
        <w:t>")</w:t>
      </w:r>
    </w:p>
    <w:p w14:paraId="2A4BE9CE" w14:textId="2922DC44" w:rsidR="00B20C81" w:rsidRPr="00B20C81" w:rsidRDefault="00B20C81" w:rsidP="00B20C81">
      <w:pPr>
        <w:spacing w:line="276" w:lineRule="auto"/>
        <w:ind w:left="2160"/>
        <w:rPr>
          <w:rFonts w:ascii="David" w:hAnsi="David" w:cs="David"/>
          <w:sz w:val="24"/>
          <w:szCs w:val="24"/>
        </w:rPr>
      </w:pPr>
      <w:r w:rsidRPr="00B20C81">
        <w:rPr>
          <w:rFonts w:ascii="David" w:hAnsi="David" w:cs="David"/>
          <w:b/>
          <w:bCs/>
          <w:sz w:val="24"/>
          <w:szCs w:val="24"/>
          <w:rtl/>
        </w:rPr>
        <w:t>לבין</w:t>
      </w:r>
      <w:r w:rsidRPr="00B20C81">
        <w:rPr>
          <w:rFonts w:ascii="David" w:hAnsi="David" w:cs="David"/>
          <w:b/>
          <w:bCs/>
          <w:sz w:val="24"/>
          <w:szCs w:val="24"/>
        </w:rPr>
        <w:t>:</w:t>
      </w:r>
      <w:r w:rsidRPr="00B20C81">
        <w:rPr>
          <w:rFonts w:ascii="David" w:hAnsi="David" w:cs="David"/>
          <w:sz w:val="24"/>
          <w:szCs w:val="24"/>
        </w:rPr>
        <w:br/>
      </w:r>
      <w:r w:rsidRPr="00B20C81">
        <w:rPr>
          <w:rFonts w:ascii="David" w:hAnsi="David" w:cs="David"/>
          <w:sz w:val="24"/>
          <w:szCs w:val="24"/>
          <w:rtl/>
        </w:rPr>
        <w:t>שם הלקוח</w:t>
      </w:r>
      <w:r w:rsidRPr="00B20C81">
        <w:rPr>
          <w:rFonts w:ascii="David" w:hAnsi="David" w:cs="David"/>
          <w:sz w:val="24"/>
          <w:szCs w:val="24"/>
        </w:rPr>
        <w:t xml:space="preserve"> ___________________________</w:t>
      </w:r>
      <w:r w:rsidRPr="00B20C81">
        <w:rPr>
          <w:rFonts w:ascii="David" w:hAnsi="David" w:cs="David"/>
          <w:sz w:val="24"/>
          <w:szCs w:val="24"/>
        </w:rPr>
        <w:br/>
      </w:r>
      <w:r w:rsidRPr="00B20C81">
        <w:rPr>
          <w:rFonts w:ascii="David" w:hAnsi="David" w:cs="David"/>
          <w:sz w:val="24"/>
          <w:szCs w:val="24"/>
          <w:rtl/>
        </w:rPr>
        <w:t>מס' תעודת זהות</w:t>
      </w:r>
      <w:r w:rsidRPr="00B20C81">
        <w:rPr>
          <w:rFonts w:ascii="David" w:hAnsi="David" w:cs="David"/>
          <w:sz w:val="24"/>
          <w:szCs w:val="24"/>
        </w:rPr>
        <w:t xml:space="preserve"> _______________________</w:t>
      </w:r>
      <w:r w:rsidRPr="00B20C81">
        <w:rPr>
          <w:rFonts w:ascii="David" w:hAnsi="David" w:cs="David"/>
          <w:sz w:val="24"/>
          <w:szCs w:val="24"/>
        </w:rPr>
        <w:br/>
      </w:r>
      <w:r w:rsidRPr="00B20C81">
        <w:rPr>
          <w:rFonts w:ascii="David" w:hAnsi="David" w:cs="David"/>
          <w:sz w:val="24"/>
          <w:szCs w:val="24"/>
          <w:rtl/>
        </w:rPr>
        <w:t>(או): משפחת האסיר / בא כוחו (במקרה של ייפוי כוח חיצוני)</w:t>
      </w:r>
      <w:r w:rsidRPr="00B20C81">
        <w:rPr>
          <w:rFonts w:ascii="David" w:hAnsi="David" w:cs="David"/>
          <w:sz w:val="24"/>
          <w:szCs w:val="24"/>
        </w:rPr>
        <w:br/>
      </w:r>
      <w:r w:rsidRPr="00B20C81">
        <w:rPr>
          <w:rFonts w:ascii="David" w:hAnsi="David" w:cs="David"/>
          <w:sz w:val="24"/>
          <w:szCs w:val="24"/>
          <w:rtl/>
        </w:rPr>
        <w:t>כתובת</w:t>
      </w:r>
      <w:r w:rsidRPr="00B20C81">
        <w:rPr>
          <w:rFonts w:ascii="David" w:hAnsi="David" w:cs="David"/>
          <w:sz w:val="24"/>
          <w:szCs w:val="24"/>
        </w:rPr>
        <w:t xml:space="preserve"> ____________________________</w:t>
      </w:r>
      <w:r w:rsidRPr="00B20C81">
        <w:rPr>
          <w:rFonts w:ascii="David" w:hAnsi="David" w:cs="David"/>
          <w:sz w:val="24"/>
          <w:szCs w:val="24"/>
        </w:rPr>
        <w:br/>
      </w:r>
      <w:r w:rsidRPr="00B20C81">
        <w:rPr>
          <w:rFonts w:ascii="David" w:hAnsi="David" w:cs="David"/>
          <w:sz w:val="24"/>
          <w:szCs w:val="24"/>
          <w:rtl/>
        </w:rPr>
        <w:t>טלפון</w:t>
      </w:r>
      <w:r w:rsidRPr="00B20C81">
        <w:rPr>
          <w:rFonts w:ascii="David" w:hAnsi="David" w:cs="David"/>
          <w:sz w:val="24"/>
          <w:szCs w:val="24"/>
        </w:rPr>
        <w:t xml:space="preserve"> ______________</w:t>
      </w:r>
      <w:r w:rsidRPr="00B20C81">
        <w:rPr>
          <w:rFonts w:ascii="David" w:hAnsi="David" w:cs="David"/>
          <w:sz w:val="24"/>
          <w:szCs w:val="24"/>
        </w:rPr>
        <w:br/>
      </w:r>
      <w:r>
        <w:rPr>
          <w:rFonts w:ascii="David" w:hAnsi="David" w:cs="David" w:hint="cs"/>
          <w:sz w:val="24"/>
          <w:szCs w:val="24"/>
          <w:rtl/>
        </w:rPr>
        <w:t>(</w:t>
      </w:r>
      <w:r w:rsidRPr="00B20C81">
        <w:rPr>
          <w:rFonts w:ascii="David" w:hAnsi="David" w:cs="David"/>
          <w:sz w:val="24"/>
          <w:szCs w:val="24"/>
          <w:rtl/>
        </w:rPr>
        <w:t>להלן: "הלקוח</w:t>
      </w:r>
      <w:r>
        <w:rPr>
          <w:rFonts w:ascii="David" w:hAnsi="David" w:cs="David" w:hint="cs"/>
          <w:sz w:val="24"/>
          <w:szCs w:val="24"/>
          <w:rtl/>
        </w:rPr>
        <w:t>")</w:t>
      </w:r>
    </w:p>
    <w:p w14:paraId="349EC661" w14:textId="77777777" w:rsidR="00B20C81" w:rsidRDefault="00B20C81" w:rsidP="00B20C81">
      <w:pPr>
        <w:spacing w:line="276" w:lineRule="auto"/>
        <w:rPr>
          <w:rFonts w:ascii="David" w:hAnsi="David" w:cs="David"/>
          <w:sz w:val="24"/>
          <w:szCs w:val="24"/>
        </w:rPr>
      </w:pPr>
    </w:p>
    <w:p w14:paraId="0A9C39B4" w14:textId="442824FE" w:rsidR="00B20C81" w:rsidRPr="00B20C81" w:rsidRDefault="00B20C81" w:rsidP="00B20C81">
      <w:pPr>
        <w:spacing w:line="276" w:lineRule="auto"/>
        <w:rPr>
          <w:rFonts w:ascii="David" w:hAnsi="David" w:cs="David"/>
          <w:b/>
          <w:bCs/>
          <w:sz w:val="24"/>
          <w:szCs w:val="24"/>
        </w:rPr>
      </w:pPr>
      <w:r w:rsidRPr="00B20C81">
        <w:rPr>
          <w:rFonts w:ascii="David" w:hAnsi="David" w:cs="David" w:hint="cs"/>
          <w:b/>
          <w:bCs/>
          <w:sz w:val="24"/>
          <w:szCs w:val="24"/>
          <w:rtl/>
        </w:rPr>
        <w:t>1.</w:t>
      </w:r>
      <w:r w:rsidRPr="00B20C81">
        <w:rPr>
          <w:rFonts w:ascii="David" w:hAnsi="David" w:cs="David"/>
          <w:b/>
          <w:bCs/>
          <w:sz w:val="24"/>
          <w:szCs w:val="24"/>
        </w:rPr>
        <w:t xml:space="preserve"> </w:t>
      </w:r>
      <w:r w:rsidRPr="00B20C81">
        <w:rPr>
          <w:rFonts w:ascii="David" w:hAnsi="David" w:cs="David"/>
          <w:b/>
          <w:bCs/>
          <w:sz w:val="24"/>
          <w:szCs w:val="24"/>
          <w:rtl/>
        </w:rPr>
        <w:t>רקע</w:t>
      </w:r>
    </w:p>
    <w:p w14:paraId="265E5521" w14:textId="2F508B0F" w:rsidR="00B20C81" w:rsidRPr="00B20C81" w:rsidRDefault="00B20C81" w:rsidP="00B20C81">
      <w:pPr>
        <w:spacing w:line="276" w:lineRule="auto"/>
        <w:rPr>
          <w:rFonts w:ascii="David" w:hAnsi="David" w:cs="David"/>
          <w:sz w:val="24"/>
          <w:szCs w:val="24"/>
        </w:rPr>
      </w:pPr>
      <w:r w:rsidRPr="00B20C81">
        <w:rPr>
          <w:rFonts w:ascii="David" w:hAnsi="David" w:cs="David"/>
          <w:sz w:val="24"/>
          <w:szCs w:val="24"/>
          <w:rtl/>
        </w:rPr>
        <w:t>הלקוח פונה לעו"ד לצורך טיפול משפטי בעתירה לבית המשפט לעניינים מנהליים, בגין פגיעה נטענת בזכויות אסיר הכלוא בבית סוהר ____________, אשר פרטיו</w:t>
      </w:r>
      <w:r w:rsidRPr="00B20C81">
        <w:rPr>
          <w:rFonts w:ascii="David" w:hAnsi="David" w:cs="David"/>
          <w:sz w:val="24"/>
          <w:szCs w:val="24"/>
        </w:rPr>
        <w:t>:</w:t>
      </w:r>
      <w:r w:rsidRPr="00B20C81">
        <w:rPr>
          <w:rFonts w:ascii="David" w:hAnsi="David" w:cs="David"/>
          <w:sz w:val="24"/>
          <w:szCs w:val="24"/>
        </w:rPr>
        <w:br/>
      </w:r>
      <w:r w:rsidRPr="00B20C81">
        <w:rPr>
          <w:rFonts w:ascii="David" w:hAnsi="David" w:cs="David"/>
          <w:sz w:val="24"/>
          <w:szCs w:val="24"/>
          <w:rtl/>
        </w:rPr>
        <w:t>שם האסיר</w:t>
      </w:r>
      <w:r w:rsidRPr="00B20C81">
        <w:rPr>
          <w:rFonts w:ascii="David" w:hAnsi="David" w:cs="David"/>
          <w:sz w:val="24"/>
          <w:szCs w:val="24"/>
        </w:rPr>
        <w:t xml:space="preserve"> ___________________________</w:t>
      </w:r>
      <w:r w:rsidRPr="00B20C81">
        <w:rPr>
          <w:rFonts w:ascii="David" w:hAnsi="David" w:cs="David"/>
          <w:sz w:val="24"/>
          <w:szCs w:val="24"/>
        </w:rPr>
        <w:br/>
      </w:r>
      <w:r w:rsidRPr="00B20C81">
        <w:rPr>
          <w:rFonts w:ascii="David" w:hAnsi="David" w:cs="David"/>
          <w:sz w:val="24"/>
          <w:szCs w:val="24"/>
          <w:rtl/>
        </w:rPr>
        <w:t>מספר אסיר</w:t>
      </w:r>
      <w:r w:rsidRPr="00B20C81">
        <w:rPr>
          <w:rFonts w:ascii="David" w:hAnsi="David" w:cs="David"/>
          <w:sz w:val="24"/>
          <w:szCs w:val="24"/>
        </w:rPr>
        <w:t xml:space="preserve"> ___________________________</w:t>
      </w:r>
    </w:p>
    <w:p w14:paraId="58149C00" w14:textId="77777777" w:rsidR="00B20C81" w:rsidRDefault="00B20C81" w:rsidP="00B20C81">
      <w:pPr>
        <w:spacing w:line="276" w:lineRule="auto"/>
        <w:rPr>
          <w:rFonts w:ascii="David" w:hAnsi="David" w:cs="David"/>
          <w:sz w:val="24"/>
          <w:szCs w:val="24"/>
          <w:rtl/>
        </w:rPr>
      </w:pPr>
    </w:p>
    <w:p w14:paraId="440FF8C4" w14:textId="1909848E" w:rsidR="00B20C81" w:rsidRPr="00B20C81" w:rsidRDefault="00B20C81" w:rsidP="00B20C81">
      <w:pPr>
        <w:spacing w:line="276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>2.</w:t>
      </w:r>
      <w:r w:rsidRPr="00B20C81">
        <w:rPr>
          <w:rFonts w:ascii="David" w:hAnsi="David" w:cs="David"/>
          <w:b/>
          <w:bCs/>
          <w:sz w:val="24"/>
          <w:szCs w:val="24"/>
        </w:rPr>
        <w:t xml:space="preserve"> </w:t>
      </w:r>
      <w:r w:rsidRPr="00B20C81">
        <w:rPr>
          <w:rFonts w:ascii="David" w:hAnsi="David" w:cs="David"/>
          <w:b/>
          <w:bCs/>
          <w:sz w:val="24"/>
          <w:szCs w:val="24"/>
          <w:rtl/>
        </w:rPr>
        <w:t>השירותים המשפטיים</w:t>
      </w:r>
    </w:p>
    <w:p w14:paraId="33C75278" w14:textId="77777777" w:rsidR="00B20C81" w:rsidRPr="00B20C81" w:rsidRDefault="00B20C81" w:rsidP="00B20C81">
      <w:pPr>
        <w:spacing w:line="276" w:lineRule="auto"/>
        <w:rPr>
          <w:rFonts w:ascii="David" w:hAnsi="David" w:cs="David"/>
          <w:sz w:val="24"/>
          <w:szCs w:val="24"/>
        </w:rPr>
      </w:pPr>
      <w:r w:rsidRPr="00B20C81">
        <w:rPr>
          <w:rFonts w:ascii="David" w:hAnsi="David" w:cs="David"/>
          <w:sz w:val="24"/>
          <w:szCs w:val="24"/>
          <w:rtl/>
        </w:rPr>
        <w:t>העו"ד יעניק ללקוח את השירותים הבאים</w:t>
      </w:r>
      <w:r w:rsidRPr="00B20C81">
        <w:rPr>
          <w:rFonts w:ascii="David" w:hAnsi="David" w:cs="David"/>
          <w:sz w:val="24"/>
          <w:szCs w:val="24"/>
        </w:rPr>
        <w:t>:</w:t>
      </w:r>
    </w:p>
    <w:p w14:paraId="00B38237" w14:textId="77777777" w:rsidR="00B20C81" w:rsidRPr="00B20C81" w:rsidRDefault="00B20C81" w:rsidP="00B20C81">
      <w:pPr>
        <w:numPr>
          <w:ilvl w:val="0"/>
          <w:numId w:val="1"/>
        </w:numPr>
        <w:spacing w:line="276" w:lineRule="auto"/>
        <w:rPr>
          <w:rFonts w:ascii="David" w:hAnsi="David" w:cs="David"/>
          <w:sz w:val="24"/>
          <w:szCs w:val="24"/>
        </w:rPr>
      </w:pPr>
      <w:r w:rsidRPr="00B20C81">
        <w:rPr>
          <w:rFonts w:ascii="David" w:hAnsi="David" w:cs="David"/>
          <w:sz w:val="24"/>
          <w:szCs w:val="24"/>
          <w:rtl/>
        </w:rPr>
        <w:t>בחינת נסיבות המקרה והמסמכים הרלוונטיים</w:t>
      </w:r>
      <w:r w:rsidRPr="00B20C81">
        <w:rPr>
          <w:rFonts w:ascii="David" w:hAnsi="David" w:cs="David"/>
          <w:sz w:val="24"/>
          <w:szCs w:val="24"/>
        </w:rPr>
        <w:t>;</w:t>
      </w:r>
    </w:p>
    <w:p w14:paraId="01972970" w14:textId="77777777" w:rsidR="00B20C81" w:rsidRPr="00B20C81" w:rsidRDefault="00B20C81" w:rsidP="00B20C81">
      <w:pPr>
        <w:numPr>
          <w:ilvl w:val="0"/>
          <w:numId w:val="1"/>
        </w:numPr>
        <w:spacing w:line="276" w:lineRule="auto"/>
        <w:rPr>
          <w:rFonts w:ascii="David" w:hAnsi="David" w:cs="David"/>
          <w:sz w:val="24"/>
          <w:szCs w:val="24"/>
        </w:rPr>
      </w:pPr>
      <w:r w:rsidRPr="00B20C81">
        <w:rPr>
          <w:rFonts w:ascii="David" w:hAnsi="David" w:cs="David"/>
          <w:sz w:val="24"/>
          <w:szCs w:val="24"/>
          <w:rtl/>
        </w:rPr>
        <w:t>ניסוח וכתיבת עתירה משפטית לבית המשפט לעניינים מנהליים</w:t>
      </w:r>
      <w:r w:rsidRPr="00B20C81">
        <w:rPr>
          <w:rFonts w:ascii="David" w:hAnsi="David" w:cs="David"/>
          <w:sz w:val="24"/>
          <w:szCs w:val="24"/>
        </w:rPr>
        <w:t>;</w:t>
      </w:r>
    </w:p>
    <w:p w14:paraId="1F1D5CAC" w14:textId="77777777" w:rsidR="00B20C81" w:rsidRPr="00B20C81" w:rsidRDefault="00B20C81" w:rsidP="00B20C81">
      <w:pPr>
        <w:numPr>
          <w:ilvl w:val="0"/>
          <w:numId w:val="1"/>
        </w:numPr>
        <w:spacing w:line="276" w:lineRule="auto"/>
        <w:rPr>
          <w:rFonts w:ascii="David" w:hAnsi="David" w:cs="David"/>
          <w:sz w:val="24"/>
          <w:szCs w:val="24"/>
        </w:rPr>
      </w:pPr>
      <w:r w:rsidRPr="00B20C81">
        <w:rPr>
          <w:rFonts w:ascii="David" w:hAnsi="David" w:cs="David"/>
          <w:sz w:val="24"/>
          <w:szCs w:val="24"/>
          <w:rtl/>
        </w:rPr>
        <w:t>הגשת העתירה לבית המשפט ולמשיב הרלוונטי (שירות בתי הסוהר)</w:t>
      </w:r>
      <w:r w:rsidRPr="00B20C81">
        <w:rPr>
          <w:rFonts w:ascii="David" w:hAnsi="David" w:cs="David"/>
          <w:sz w:val="24"/>
          <w:szCs w:val="24"/>
        </w:rPr>
        <w:t>;</w:t>
      </w:r>
    </w:p>
    <w:p w14:paraId="4478ED30" w14:textId="77777777" w:rsidR="00B20C81" w:rsidRPr="00B20C81" w:rsidRDefault="00B20C81" w:rsidP="00B20C81">
      <w:pPr>
        <w:numPr>
          <w:ilvl w:val="0"/>
          <w:numId w:val="1"/>
        </w:numPr>
        <w:spacing w:line="276" w:lineRule="auto"/>
        <w:rPr>
          <w:rFonts w:ascii="David" w:hAnsi="David" w:cs="David"/>
          <w:sz w:val="24"/>
          <w:szCs w:val="24"/>
        </w:rPr>
      </w:pPr>
      <w:r w:rsidRPr="00B20C81">
        <w:rPr>
          <w:rFonts w:ascii="David" w:hAnsi="David" w:cs="David"/>
          <w:sz w:val="24"/>
          <w:szCs w:val="24"/>
          <w:rtl/>
        </w:rPr>
        <w:t>ייצוג בדיון (ככל שיתקיים)</w:t>
      </w:r>
      <w:r w:rsidRPr="00B20C81">
        <w:rPr>
          <w:rFonts w:ascii="David" w:hAnsi="David" w:cs="David"/>
          <w:sz w:val="24"/>
          <w:szCs w:val="24"/>
        </w:rPr>
        <w:t>;</w:t>
      </w:r>
    </w:p>
    <w:p w14:paraId="6E302C8E" w14:textId="77777777" w:rsidR="00B20C81" w:rsidRPr="00B20C81" w:rsidRDefault="00B20C81" w:rsidP="00B20C81">
      <w:pPr>
        <w:numPr>
          <w:ilvl w:val="0"/>
          <w:numId w:val="1"/>
        </w:numPr>
        <w:spacing w:line="276" w:lineRule="auto"/>
        <w:rPr>
          <w:rFonts w:ascii="David" w:hAnsi="David" w:cs="David"/>
          <w:sz w:val="24"/>
          <w:szCs w:val="24"/>
        </w:rPr>
      </w:pPr>
      <w:r w:rsidRPr="00B20C81">
        <w:rPr>
          <w:rFonts w:ascii="David" w:hAnsi="David" w:cs="David"/>
          <w:sz w:val="24"/>
          <w:szCs w:val="24"/>
          <w:rtl/>
        </w:rPr>
        <w:t>מתן ייעוץ משפטי נלווה, לרבות תיאום ציפיות עם האסיר או בני משפחתו</w:t>
      </w:r>
      <w:r w:rsidRPr="00B20C81">
        <w:rPr>
          <w:rFonts w:ascii="David" w:hAnsi="David" w:cs="David"/>
          <w:sz w:val="24"/>
          <w:szCs w:val="24"/>
        </w:rPr>
        <w:t>.</w:t>
      </w:r>
    </w:p>
    <w:p w14:paraId="492A2B23" w14:textId="77777777" w:rsidR="00B20C81" w:rsidRPr="00B20C81" w:rsidRDefault="00B20C81" w:rsidP="00B20C81">
      <w:pPr>
        <w:spacing w:line="276" w:lineRule="auto"/>
        <w:rPr>
          <w:rFonts w:ascii="David" w:hAnsi="David" w:cs="David"/>
          <w:sz w:val="24"/>
          <w:szCs w:val="24"/>
        </w:rPr>
      </w:pPr>
      <w:r w:rsidRPr="00B20C81">
        <w:rPr>
          <w:rFonts w:ascii="David" w:hAnsi="David" w:cs="David"/>
          <w:i/>
          <w:iCs/>
          <w:sz w:val="24"/>
          <w:szCs w:val="24"/>
          <w:rtl/>
        </w:rPr>
        <w:t>הערה</w:t>
      </w:r>
      <w:r w:rsidRPr="00B20C81">
        <w:rPr>
          <w:rFonts w:ascii="David" w:hAnsi="David" w:cs="David"/>
          <w:i/>
          <w:iCs/>
          <w:sz w:val="24"/>
          <w:szCs w:val="24"/>
        </w:rPr>
        <w:t>:</w:t>
      </w:r>
      <w:r w:rsidRPr="00B20C81">
        <w:rPr>
          <w:rFonts w:ascii="David" w:hAnsi="David" w:cs="David"/>
          <w:sz w:val="24"/>
          <w:szCs w:val="24"/>
        </w:rPr>
        <w:t xml:space="preserve"> </w:t>
      </w:r>
      <w:r w:rsidRPr="00B20C81">
        <w:rPr>
          <w:rFonts w:ascii="David" w:hAnsi="David" w:cs="David"/>
          <w:sz w:val="24"/>
          <w:szCs w:val="24"/>
          <w:rtl/>
        </w:rPr>
        <w:t>הסכם זה אינו כולל ייצוג בערעור, אלא אם סוכם אחרת בכתב</w:t>
      </w:r>
      <w:r w:rsidRPr="00B20C81">
        <w:rPr>
          <w:rFonts w:ascii="David" w:hAnsi="David" w:cs="David"/>
          <w:sz w:val="24"/>
          <w:szCs w:val="24"/>
        </w:rPr>
        <w:t>.</w:t>
      </w:r>
    </w:p>
    <w:p w14:paraId="1DEC294E" w14:textId="77777777" w:rsidR="00B20C81" w:rsidRDefault="00B20C81" w:rsidP="00B20C81">
      <w:pPr>
        <w:spacing w:line="276" w:lineRule="auto"/>
        <w:rPr>
          <w:rFonts w:ascii="David" w:hAnsi="David" w:cs="David"/>
          <w:sz w:val="24"/>
          <w:szCs w:val="24"/>
          <w:rtl/>
        </w:rPr>
      </w:pPr>
    </w:p>
    <w:p w14:paraId="494D9230" w14:textId="6B3DBB29" w:rsidR="00B20C81" w:rsidRPr="00B20C81" w:rsidRDefault="00B20C81" w:rsidP="00B20C81">
      <w:pPr>
        <w:spacing w:line="276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3. </w:t>
      </w:r>
      <w:r w:rsidRPr="00B20C81">
        <w:rPr>
          <w:rFonts w:ascii="David" w:hAnsi="David" w:cs="David"/>
          <w:b/>
          <w:bCs/>
          <w:sz w:val="24"/>
          <w:szCs w:val="24"/>
          <w:rtl/>
        </w:rPr>
        <w:t>שכר טרחה</w:t>
      </w:r>
    </w:p>
    <w:p w14:paraId="3FEE1FC4" w14:textId="77777777" w:rsidR="00B20C81" w:rsidRPr="00B20C81" w:rsidRDefault="00B20C81" w:rsidP="00B20C81">
      <w:pPr>
        <w:spacing w:line="276" w:lineRule="auto"/>
        <w:rPr>
          <w:rFonts w:ascii="David" w:hAnsi="David" w:cs="David"/>
          <w:sz w:val="24"/>
          <w:szCs w:val="24"/>
        </w:rPr>
      </w:pPr>
      <w:r w:rsidRPr="00B20C81">
        <w:rPr>
          <w:rFonts w:ascii="David" w:hAnsi="David" w:cs="David"/>
          <w:sz w:val="24"/>
          <w:szCs w:val="24"/>
          <w:rtl/>
        </w:rPr>
        <w:t>סך שכר הטרחה בגין כלל השירותים לעיל יעמוד על</w:t>
      </w:r>
      <w:r w:rsidRPr="00B20C81">
        <w:rPr>
          <w:rFonts w:ascii="David" w:hAnsi="David" w:cs="David"/>
          <w:sz w:val="24"/>
          <w:szCs w:val="24"/>
        </w:rPr>
        <w:t xml:space="preserve">: </w:t>
      </w:r>
      <w:r w:rsidRPr="00B20C81">
        <w:rPr>
          <w:rFonts w:ascii="David" w:hAnsi="David" w:cs="David"/>
          <w:b/>
          <w:bCs/>
          <w:sz w:val="24"/>
          <w:szCs w:val="24"/>
        </w:rPr>
        <w:t xml:space="preserve">__________ </w:t>
      </w:r>
      <w:r w:rsidRPr="00B20C81">
        <w:rPr>
          <w:rFonts w:ascii="David" w:hAnsi="David" w:cs="David"/>
          <w:b/>
          <w:bCs/>
          <w:sz w:val="24"/>
          <w:szCs w:val="24"/>
          <w:rtl/>
        </w:rPr>
        <w:t>ש"ח + מע"מ</w:t>
      </w:r>
      <w:r w:rsidRPr="00B20C81">
        <w:rPr>
          <w:rFonts w:ascii="David" w:hAnsi="David" w:cs="David"/>
          <w:sz w:val="24"/>
          <w:szCs w:val="24"/>
        </w:rPr>
        <w:t>.</w:t>
      </w:r>
    </w:p>
    <w:p w14:paraId="2D45845C" w14:textId="77777777" w:rsidR="00B20C81" w:rsidRPr="00B20C81" w:rsidRDefault="00B20C81" w:rsidP="00B20C81">
      <w:pPr>
        <w:spacing w:line="276" w:lineRule="auto"/>
        <w:rPr>
          <w:rFonts w:ascii="David" w:hAnsi="David" w:cs="David"/>
          <w:sz w:val="24"/>
          <w:szCs w:val="24"/>
        </w:rPr>
      </w:pPr>
      <w:r w:rsidRPr="00B20C81">
        <w:rPr>
          <w:rFonts w:ascii="David" w:hAnsi="David" w:cs="David"/>
          <w:sz w:val="24"/>
          <w:szCs w:val="24"/>
          <w:rtl/>
        </w:rPr>
        <w:t>התשלום יתבצע באופן הבא</w:t>
      </w:r>
      <w:r w:rsidRPr="00B20C81">
        <w:rPr>
          <w:rFonts w:ascii="David" w:hAnsi="David" w:cs="David"/>
          <w:sz w:val="24"/>
          <w:szCs w:val="24"/>
        </w:rPr>
        <w:t>:</w:t>
      </w:r>
    </w:p>
    <w:p w14:paraId="5EF39550" w14:textId="77777777" w:rsidR="00B20C81" w:rsidRPr="00B20C81" w:rsidRDefault="00B20C81" w:rsidP="00B20C81">
      <w:pPr>
        <w:numPr>
          <w:ilvl w:val="0"/>
          <w:numId w:val="2"/>
        </w:numPr>
        <w:spacing w:line="276" w:lineRule="auto"/>
        <w:rPr>
          <w:rFonts w:ascii="David" w:hAnsi="David" w:cs="David"/>
          <w:sz w:val="24"/>
          <w:szCs w:val="24"/>
        </w:rPr>
      </w:pPr>
      <w:r w:rsidRPr="00B20C81">
        <w:rPr>
          <w:rFonts w:ascii="David" w:hAnsi="David" w:cs="David"/>
          <w:sz w:val="24"/>
          <w:szCs w:val="24"/>
          <w:rtl/>
        </w:rPr>
        <w:t>מקדמה בסך ________ ש"ח עם חתימת ההסכם</w:t>
      </w:r>
      <w:r w:rsidRPr="00B20C81">
        <w:rPr>
          <w:rFonts w:ascii="David" w:hAnsi="David" w:cs="David"/>
          <w:sz w:val="24"/>
          <w:szCs w:val="24"/>
        </w:rPr>
        <w:t>;</w:t>
      </w:r>
    </w:p>
    <w:p w14:paraId="41B3FA60" w14:textId="77777777" w:rsidR="00B20C81" w:rsidRPr="00B20C81" w:rsidRDefault="00B20C81" w:rsidP="00B20C81">
      <w:pPr>
        <w:numPr>
          <w:ilvl w:val="0"/>
          <w:numId w:val="2"/>
        </w:numPr>
        <w:spacing w:line="276" w:lineRule="auto"/>
        <w:rPr>
          <w:rFonts w:ascii="David" w:hAnsi="David" w:cs="David"/>
          <w:sz w:val="24"/>
          <w:szCs w:val="24"/>
        </w:rPr>
      </w:pPr>
      <w:r w:rsidRPr="00B20C81">
        <w:rPr>
          <w:rFonts w:ascii="David" w:hAnsi="David" w:cs="David"/>
          <w:sz w:val="24"/>
          <w:szCs w:val="24"/>
          <w:rtl/>
        </w:rPr>
        <w:t>יתרת שכר הטרחה תשולם עד מועד הגשת העתירה או ביום הדיון, לפי המוקדם</w:t>
      </w:r>
      <w:r w:rsidRPr="00B20C81">
        <w:rPr>
          <w:rFonts w:ascii="David" w:hAnsi="David" w:cs="David"/>
          <w:sz w:val="24"/>
          <w:szCs w:val="24"/>
        </w:rPr>
        <w:t>.</w:t>
      </w:r>
    </w:p>
    <w:p w14:paraId="0228DCB4" w14:textId="77777777" w:rsidR="00B20C81" w:rsidRDefault="00B20C81" w:rsidP="00B20C81">
      <w:pPr>
        <w:spacing w:line="276" w:lineRule="auto"/>
        <w:rPr>
          <w:rFonts w:ascii="David" w:hAnsi="David" w:cs="David"/>
          <w:sz w:val="24"/>
          <w:szCs w:val="24"/>
          <w:rtl/>
        </w:rPr>
      </w:pPr>
    </w:p>
    <w:p w14:paraId="799462A2" w14:textId="596D5456" w:rsidR="00B20C81" w:rsidRPr="00B20C81" w:rsidRDefault="00B20C81" w:rsidP="00B20C81">
      <w:pPr>
        <w:spacing w:line="276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4. </w:t>
      </w:r>
      <w:r w:rsidRPr="00B20C81">
        <w:rPr>
          <w:rFonts w:ascii="David" w:hAnsi="David" w:cs="David"/>
          <w:b/>
          <w:bCs/>
          <w:sz w:val="24"/>
          <w:szCs w:val="24"/>
        </w:rPr>
        <w:t xml:space="preserve"> </w:t>
      </w:r>
      <w:r w:rsidRPr="00B20C81">
        <w:rPr>
          <w:rFonts w:ascii="David" w:hAnsi="David" w:cs="David"/>
          <w:b/>
          <w:bCs/>
          <w:sz w:val="24"/>
          <w:szCs w:val="24"/>
          <w:rtl/>
        </w:rPr>
        <w:t>הוצאות ואגרות</w:t>
      </w:r>
    </w:p>
    <w:p w14:paraId="4C98E1CD" w14:textId="77777777" w:rsidR="00B20C81" w:rsidRPr="00B20C81" w:rsidRDefault="00B20C81" w:rsidP="00B20C81">
      <w:pPr>
        <w:numPr>
          <w:ilvl w:val="0"/>
          <w:numId w:val="3"/>
        </w:numPr>
        <w:spacing w:line="276" w:lineRule="auto"/>
        <w:rPr>
          <w:rFonts w:ascii="David" w:hAnsi="David" w:cs="David"/>
          <w:sz w:val="24"/>
          <w:szCs w:val="24"/>
        </w:rPr>
      </w:pPr>
      <w:r w:rsidRPr="00B20C81">
        <w:rPr>
          <w:rFonts w:ascii="David" w:hAnsi="David" w:cs="David"/>
          <w:sz w:val="24"/>
          <w:szCs w:val="24"/>
          <w:rtl/>
        </w:rPr>
        <w:t xml:space="preserve">הלקוח ישא באחריות לתשלום </w:t>
      </w:r>
      <w:r w:rsidRPr="00B20C81">
        <w:rPr>
          <w:rFonts w:ascii="David" w:hAnsi="David" w:cs="David"/>
          <w:b/>
          <w:bCs/>
          <w:sz w:val="24"/>
          <w:szCs w:val="24"/>
          <w:rtl/>
        </w:rPr>
        <w:t>אגרת בית משפט</w:t>
      </w:r>
      <w:r w:rsidRPr="00B20C81">
        <w:rPr>
          <w:rFonts w:ascii="David" w:hAnsi="David" w:cs="David"/>
          <w:sz w:val="24"/>
          <w:szCs w:val="24"/>
          <w:rtl/>
        </w:rPr>
        <w:t xml:space="preserve"> לפי התעריף הקבוע (נכון להיום – 1,016 ש"ח), או יפעל להגשת </w:t>
      </w:r>
      <w:r w:rsidRPr="00B20C81">
        <w:rPr>
          <w:rFonts w:ascii="David" w:hAnsi="David" w:cs="David"/>
          <w:b/>
          <w:bCs/>
          <w:sz w:val="24"/>
          <w:szCs w:val="24"/>
          <w:rtl/>
        </w:rPr>
        <w:t>בקשה לפטור מאגרה</w:t>
      </w:r>
      <w:r w:rsidRPr="00B20C81">
        <w:rPr>
          <w:rFonts w:ascii="David" w:hAnsi="David" w:cs="David"/>
          <w:sz w:val="24"/>
          <w:szCs w:val="24"/>
          <w:rtl/>
        </w:rPr>
        <w:t xml:space="preserve"> אם קיימת הצדקה לכך</w:t>
      </w:r>
      <w:r w:rsidRPr="00B20C81">
        <w:rPr>
          <w:rFonts w:ascii="David" w:hAnsi="David" w:cs="David"/>
          <w:sz w:val="24"/>
          <w:szCs w:val="24"/>
        </w:rPr>
        <w:t>.</w:t>
      </w:r>
    </w:p>
    <w:p w14:paraId="201B668B" w14:textId="77777777" w:rsidR="00B20C81" w:rsidRPr="00B20C81" w:rsidRDefault="00B20C81" w:rsidP="00B20C81">
      <w:pPr>
        <w:numPr>
          <w:ilvl w:val="0"/>
          <w:numId w:val="3"/>
        </w:numPr>
        <w:spacing w:line="276" w:lineRule="auto"/>
        <w:rPr>
          <w:rFonts w:ascii="David" w:hAnsi="David" w:cs="David"/>
          <w:sz w:val="24"/>
          <w:szCs w:val="24"/>
        </w:rPr>
      </w:pPr>
      <w:r w:rsidRPr="00B20C81">
        <w:rPr>
          <w:rFonts w:ascii="David" w:hAnsi="David" w:cs="David"/>
          <w:sz w:val="24"/>
          <w:szCs w:val="24"/>
          <w:rtl/>
        </w:rPr>
        <w:t>הוצאות נוספות (כגון חוות דעת מומחים, תרגומים, שליחויות) יתווספו על שכר הטרחה ויידרשו רק באישור מראש של הלקוח</w:t>
      </w:r>
      <w:r w:rsidRPr="00B20C81">
        <w:rPr>
          <w:rFonts w:ascii="David" w:hAnsi="David" w:cs="David"/>
          <w:sz w:val="24"/>
          <w:szCs w:val="24"/>
        </w:rPr>
        <w:t>.</w:t>
      </w:r>
    </w:p>
    <w:p w14:paraId="5C0AD50C" w14:textId="77777777" w:rsidR="00B20C81" w:rsidRDefault="00B20C81" w:rsidP="00B20C81">
      <w:pPr>
        <w:spacing w:line="276" w:lineRule="auto"/>
        <w:rPr>
          <w:rFonts w:ascii="David" w:hAnsi="David" w:cs="David"/>
          <w:sz w:val="24"/>
          <w:szCs w:val="24"/>
          <w:rtl/>
        </w:rPr>
      </w:pPr>
    </w:p>
    <w:p w14:paraId="7AC81CCA" w14:textId="6B86F1FC" w:rsidR="00B20C81" w:rsidRPr="00B20C81" w:rsidRDefault="00B20C81" w:rsidP="00B20C81">
      <w:pPr>
        <w:spacing w:line="276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5. </w:t>
      </w:r>
      <w:r w:rsidRPr="00B20C81">
        <w:rPr>
          <w:rFonts w:ascii="David" w:hAnsi="David" w:cs="David"/>
          <w:b/>
          <w:bCs/>
          <w:sz w:val="24"/>
          <w:szCs w:val="24"/>
        </w:rPr>
        <w:t xml:space="preserve"> </w:t>
      </w:r>
      <w:r w:rsidRPr="00B20C81">
        <w:rPr>
          <w:rFonts w:ascii="David" w:hAnsi="David" w:cs="David"/>
          <w:b/>
          <w:bCs/>
          <w:sz w:val="24"/>
          <w:szCs w:val="24"/>
          <w:rtl/>
        </w:rPr>
        <w:t>אחריות מקצועית</w:t>
      </w:r>
    </w:p>
    <w:p w14:paraId="6A056705" w14:textId="77777777" w:rsidR="00B20C81" w:rsidRPr="00B20C81" w:rsidRDefault="00B20C81" w:rsidP="00B20C81">
      <w:pPr>
        <w:spacing w:line="276" w:lineRule="auto"/>
        <w:rPr>
          <w:rFonts w:ascii="David" w:hAnsi="David" w:cs="David"/>
          <w:sz w:val="24"/>
          <w:szCs w:val="24"/>
        </w:rPr>
      </w:pPr>
      <w:r w:rsidRPr="00B20C81">
        <w:rPr>
          <w:rFonts w:ascii="David" w:hAnsi="David" w:cs="David"/>
          <w:sz w:val="24"/>
          <w:szCs w:val="24"/>
          <w:rtl/>
        </w:rPr>
        <w:t xml:space="preserve">העו"ד מתחייב לפעול במסירות, במקצועיות ובשקיפות, אך </w:t>
      </w:r>
      <w:r w:rsidRPr="00B20C81">
        <w:rPr>
          <w:rFonts w:ascii="David" w:hAnsi="David" w:cs="David"/>
          <w:b/>
          <w:bCs/>
          <w:sz w:val="24"/>
          <w:szCs w:val="24"/>
          <w:rtl/>
        </w:rPr>
        <w:t>אינו מתחייב לתוצאה</w:t>
      </w:r>
      <w:r w:rsidRPr="00B20C81">
        <w:rPr>
          <w:rFonts w:ascii="David" w:hAnsi="David" w:cs="David"/>
          <w:sz w:val="24"/>
          <w:szCs w:val="24"/>
        </w:rPr>
        <w:t xml:space="preserve">. </w:t>
      </w:r>
      <w:r w:rsidRPr="00B20C81">
        <w:rPr>
          <w:rFonts w:ascii="David" w:hAnsi="David" w:cs="David"/>
          <w:sz w:val="24"/>
          <w:szCs w:val="24"/>
          <w:rtl/>
        </w:rPr>
        <w:t>הלקוח מבין כי הצלחת ההליך תלויה בגורמים משפטיים וראייתיים שאינם בשליטת העו"ד</w:t>
      </w:r>
      <w:r w:rsidRPr="00B20C81">
        <w:rPr>
          <w:rFonts w:ascii="David" w:hAnsi="David" w:cs="David"/>
          <w:sz w:val="24"/>
          <w:szCs w:val="24"/>
        </w:rPr>
        <w:t>.</w:t>
      </w:r>
    </w:p>
    <w:p w14:paraId="4BCFB58F" w14:textId="77777777" w:rsidR="00B20C81" w:rsidRDefault="00B20C81" w:rsidP="00B20C81">
      <w:pPr>
        <w:spacing w:line="276" w:lineRule="auto"/>
        <w:rPr>
          <w:rFonts w:ascii="David" w:hAnsi="David" w:cs="David"/>
          <w:sz w:val="24"/>
          <w:szCs w:val="24"/>
          <w:rtl/>
        </w:rPr>
      </w:pPr>
    </w:p>
    <w:p w14:paraId="091DE6CF" w14:textId="00BCCE86" w:rsidR="00B20C81" w:rsidRPr="00B20C81" w:rsidRDefault="00B20C81" w:rsidP="00B20C81">
      <w:pPr>
        <w:spacing w:line="276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6. </w:t>
      </w:r>
      <w:r w:rsidRPr="00B20C81">
        <w:rPr>
          <w:rFonts w:ascii="David" w:hAnsi="David" w:cs="David"/>
          <w:b/>
          <w:bCs/>
          <w:sz w:val="24"/>
          <w:szCs w:val="24"/>
        </w:rPr>
        <w:t xml:space="preserve"> </w:t>
      </w:r>
      <w:r w:rsidRPr="00B20C81">
        <w:rPr>
          <w:rFonts w:ascii="David" w:hAnsi="David" w:cs="David"/>
          <w:b/>
          <w:bCs/>
          <w:sz w:val="24"/>
          <w:szCs w:val="24"/>
          <w:rtl/>
        </w:rPr>
        <w:t>סודיות</w:t>
      </w:r>
    </w:p>
    <w:p w14:paraId="5B2C4ADF" w14:textId="77777777" w:rsidR="00B20C81" w:rsidRPr="00B20C81" w:rsidRDefault="00B20C81" w:rsidP="00B20C81">
      <w:pPr>
        <w:spacing w:line="276" w:lineRule="auto"/>
        <w:rPr>
          <w:rFonts w:ascii="David" w:hAnsi="David" w:cs="David"/>
          <w:sz w:val="24"/>
          <w:szCs w:val="24"/>
        </w:rPr>
      </w:pPr>
      <w:r w:rsidRPr="00B20C81">
        <w:rPr>
          <w:rFonts w:ascii="David" w:hAnsi="David" w:cs="David"/>
          <w:sz w:val="24"/>
          <w:szCs w:val="24"/>
          <w:rtl/>
        </w:rPr>
        <w:t>העו"ד מתחייב לשמור על סודיות מוחלטת בכל הנוגע ללקוח ולפרטי ההליך, בהתאם לחובות החלות עליו על פי הדין וכללי האתיקה</w:t>
      </w:r>
      <w:r w:rsidRPr="00B20C81">
        <w:rPr>
          <w:rFonts w:ascii="David" w:hAnsi="David" w:cs="David"/>
          <w:sz w:val="24"/>
          <w:szCs w:val="24"/>
        </w:rPr>
        <w:t>.</w:t>
      </w:r>
    </w:p>
    <w:p w14:paraId="78B669D8" w14:textId="77777777" w:rsidR="00B20C81" w:rsidRDefault="00B20C81" w:rsidP="00B20C81">
      <w:pPr>
        <w:spacing w:line="276" w:lineRule="auto"/>
        <w:rPr>
          <w:rFonts w:ascii="David" w:hAnsi="David" w:cs="David"/>
          <w:sz w:val="24"/>
          <w:szCs w:val="24"/>
          <w:rtl/>
        </w:rPr>
      </w:pPr>
    </w:p>
    <w:p w14:paraId="573FED95" w14:textId="41DF70ED" w:rsidR="00B20C81" w:rsidRPr="00B20C81" w:rsidRDefault="00B20C81" w:rsidP="00B20C81">
      <w:pPr>
        <w:spacing w:line="276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7. </w:t>
      </w:r>
      <w:r w:rsidRPr="00B20C81">
        <w:rPr>
          <w:rFonts w:ascii="David" w:hAnsi="David" w:cs="David"/>
          <w:b/>
          <w:bCs/>
          <w:sz w:val="24"/>
          <w:szCs w:val="24"/>
          <w:rtl/>
        </w:rPr>
        <w:t>סיום ההתקשרות</w:t>
      </w:r>
    </w:p>
    <w:p w14:paraId="4A8A5055" w14:textId="77777777" w:rsidR="00B20C81" w:rsidRPr="00B20C81" w:rsidRDefault="00B20C81" w:rsidP="00B20C81">
      <w:pPr>
        <w:spacing w:line="276" w:lineRule="auto"/>
        <w:rPr>
          <w:rFonts w:ascii="David" w:hAnsi="David" w:cs="David"/>
          <w:sz w:val="24"/>
          <w:szCs w:val="24"/>
        </w:rPr>
      </w:pPr>
      <w:r w:rsidRPr="00B20C81">
        <w:rPr>
          <w:rFonts w:ascii="David" w:hAnsi="David" w:cs="David"/>
          <w:sz w:val="24"/>
          <w:szCs w:val="24"/>
          <w:rtl/>
        </w:rPr>
        <w:t>כל צד רשאי להביא לסיום ההסכם בכל עת בהודעה בכתב. במקרה של סיום התקשרות – יוסדר שכר הטרחה בהתאם לשלב שבו הופסק הטיפול</w:t>
      </w:r>
      <w:r w:rsidRPr="00B20C81">
        <w:rPr>
          <w:rFonts w:ascii="David" w:hAnsi="David" w:cs="David"/>
          <w:sz w:val="24"/>
          <w:szCs w:val="24"/>
        </w:rPr>
        <w:t>.</w:t>
      </w:r>
    </w:p>
    <w:p w14:paraId="7CBB589D" w14:textId="77777777" w:rsidR="00B20C81" w:rsidRDefault="00B20C81" w:rsidP="00B20C81">
      <w:pPr>
        <w:spacing w:line="276" w:lineRule="auto"/>
        <w:rPr>
          <w:rFonts w:ascii="David" w:hAnsi="David" w:cs="David"/>
          <w:sz w:val="24"/>
          <w:szCs w:val="24"/>
          <w:rtl/>
        </w:rPr>
      </w:pPr>
    </w:p>
    <w:p w14:paraId="163511EE" w14:textId="399319D0" w:rsidR="00B20C81" w:rsidRPr="00B20C81" w:rsidRDefault="00B20C81" w:rsidP="00B20C81">
      <w:pPr>
        <w:spacing w:line="276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8. </w:t>
      </w:r>
      <w:r w:rsidRPr="00B20C81">
        <w:rPr>
          <w:rFonts w:ascii="David" w:hAnsi="David" w:cs="David"/>
          <w:b/>
          <w:bCs/>
          <w:sz w:val="24"/>
          <w:szCs w:val="24"/>
          <w:rtl/>
        </w:rPr>
        <w:t>סמכות שיפוט</w:t>
      </w:r>
    </w:p>
    <w:p w14:paraId="0CFD87CB" w14:textId="77777777" w:rsidR="00B20C81" w:rsidRPr="00B20C81" w:rsidRDefault="00B20C81" w:rsidP="00B20C81">
      <w:pPr>
        <w:spacing w:line="276" w:lineRule="auto"/>
        <w:rPr>
          <w:rFonts w:ascii="David" w:hAnsi="David" w:cs="David"/>
          <w:sz w:val="24"/>
          <w:szCs w:val="24"/>
        </w:rPr>
      </w:pPr>
      <w:r w:rsidRPr="00B20C81">
        <w:rPr>
          <w:rFonts w:ascii="David" w:hAnsi="David" w:cs="David"/>
          <w:sz w:val="24"/>
          <w:szCs w:val="24"/>
          <w:rtl/>
        </w:rPr>
        <w:t>הצדדים מסכימים כי סמכות השיפוט הבלעדית לכל מחלוקת שתתגלה בקשר להסכם זה, תהא לבית המשפט המוסמך בעיר ____________ בלבד</w:t>
      </w:r>
      <w:r w:rsidRPr="00B20C81">
        <w:rPr>
          <w:rFonts w:ascii="David" w:hAnsi="David" w:cs="David"/>
          <w:sz w:val="24"/>
          <w:szCs w:val="24"/>
        </w:rPr>
        <w:t>.</w:t>
      </w:r>
    </w:p>
    <w:p w14:paraId="47D7571D" w14:textId="77777777" w:rsidR="00B20C81" w:rsidRDefault="00B20C81" w:rsidP="00B20C81">
      <w:pPr>
        <w:spacing w:line="276" w:lineRule="auto"/>
        <w:rPr>
          <w:rFonts w:ascii="David" w:hAnsi="David" w:cs="David"/>
          <w:sz w:val="24"/>
          <w:szCs w:val="24"/>
          <w:rtl/>
        </w:rPr>
      </w:pPr>
    </w:p>
    <w:p w14:paraId="79FC73E6" w14:textId="3A436DC8" w:rsidR="00B20C81" w:rsidRPr="00B20C81" w:rsidRDefault="00B20C81" w:rsidP="00B20C81">
      <w:pPr>
        <w:spacing w:line="276" w:lineRule="auto"/>
        <w:ind w:left="2880"/>
        <w:rPr>
          <w:rFonts w:ascii="David" w:hAnsi="David" w:cs="David"/>
          <w:sz w:val="24"/>
          <w:szCs w:val="24"/>
        </w:rPr>
      </w:pPr>
      <w:r w:rsidRPr="00B20C81">
        <w:rPr>
          <w:rFonts w:ascii="David" w:hAnsi="David" w:cs="David"/>
          <w:b/>
          <w:bCs/>
          <w:sz w:val="24"/>
          <w:szCs w:val="24"/>
          <w:rtl/>
        </w:rPr>
        <w:t>ולראיה באו הצדדים על החתום</w:t>
      </w:r>
      <w:r w:rsidRPr="00B20C81">
        <w:rPr>
          <w:rFonts w:ascii="David" w:hAnsi="David" w:cs="David"/>
          <w:b/>
          <w:bCs/>
          <w:sz w:val="24"/>
          <w:szCs w:val="24"/>
        </w:rPr>
        <w:t>:</w:t>
      </w:r>
    </w:p>
    <w:p w14:paraId="4C453454" w14:textId="77777777" w:rsidR="00B20C81" w:rsidRDefault="00B20C81" w:rsidP="00B20C81">
      <w:pPr>
        <w:spacing w:line="276" w:lineRule="auto"/>
        <w:ind w:left="2880"/>
        <w:rPr>
          <w:rFonts w:ascii="David" w:hAnsi="David" w:cs="David"/>
          <w:sz w:val="24"/>
          <w:szCs w:val="24"/>
          <w:rtl/>
        </w:rPr>
      </w:pPr>
    </w:p>
    <w:p w14:paraId="7DD8D714" w14:textId="2B35DBFD" w:rsidR="00B20C81" w:rsidRPr="00B20C81" w:rsidRDefault="00B20C81" w:rsidP="00B20C81">
      <w:pPr>
        <w:spacing w:line="276" w:lineRule="auto"/>
        <w:ind w:left="2880"/>
        <w:rPr>
          <w:rFonts w:ascii="David" w:hAnsi="David" w:cs="David"/>
          <w:sz w:val="24"/>
          <w:szCs w:val="24"/>
        </w:rPr>
      </w:pPr>
      <w:r w:rsidRPr="00B20C81">
        <w:rPr>
          <w:rFonts w:ascii="David" w:hAnsi="David" w:cs="David"/>
          <w:sz w:val="24"/>
          <w:szCs w:val="24"/>
          <w:rtl/>
        </w:rPr>
        <w:t>עו"ד</w:t>
      </w:r>
      <w:r w:rsidRPr="00B20C81">
        <w:rPr>
          <w:rFonts w:ascii="David" w:hAnsi="David" w:cs="David"/>
          <w:sz w:val="24"/>
          <w:szCs w:val="24"/>
        </w:rPr>
        <w:t xml:space="preserve"> ___________________</w:t>
      </w:r>
    </w:p>
    <w:p w14:paraId="7FEE5603" w14:textId="77777777" w:rsidR="00B20C81" w:rsidRDefault="00B20C81" w:rsidP="00B20C81">
      <w:pPr>
        <w:spacing w:line="276" w:lineRule="auto"/>
        <w:ind w:left="2880"/>
        <w:rPr>
          <w:rFonts w:ascii="David" w:hAnsi="David" w:cs="David"/>
          <w:sz w:val="24"/>
          <w:szCs w:val="24"/>
          <w:rtl/>
        </w:rPr>
      </w:pPr>
    </w:p>
    <w:p w14:paraId="2053CD71" w14:textId="15F555EE" w:rsidR="00B20C81" w:rsidRPr="00B20C81" w:rsidRDefault="00B20C81" w:rsidP="00B20C81">
      <w:pPr>
        <w:spacing w:line="276" w:lineRule="auto"/>
        <w:ind w:left="2880"/>
        <w:rPr>
          <w:rFonts w:ascii="David" w:hAnsi="David" w:cs="David"/>
          <w:sz w:val="24"/>
          <w:szCs w:val="24"/>
        </w:rPr>
      </w:pPr>
      <w:r w:rsidRPr="00B20C81">
        <w:rPr>
          <w:rFonts w:ascii="David" w:hAnsi="David" w:cs="David"/>
          <w:sz w:val="24"/>
          <w:szCs w:val="24"/>
          <w:rtl/>
        </w:rPr>
        <w:t>הלקוח / המשפחה</w:t>
      </w:r>
    </w:p>
    <w:p w14:paraId="49FD2BA3" w14:textId="5B5205F2" w:rsidR="00B20C81" w:rsidRPr="00B20C81" w:rsidRDefault="00B20C81" w:rsidP="00B20C81">
      <w:pPr>
        <w:spacing w:line="276" w:lineRule="auto"/>
        <w:ind w:left="2880"/>
        <w:rPr>
          <w:rFonts w:ascii="David" w:hAnsi="David" w:cs="David"/>
          <w:sz w:val="24"/>
          <w:szCs w:val="24"/>
        </w:rPr>
      </w:pPr>
      <w:r w:rsidRPr="00B20C81">
        <w:rPr>
          <w:rFonts w:ascii="David" w:hAnsi="David" w:cs="David"/>
          <w:sz w:val="24"/>
          <w:szCs w:val="24"/>
          <w:rtl/>
        </w:rPr>
        <w:t>תאריך</w:t>
      </w:r>
      <w:r w:rsidRPr="00B20C81">
        <w:rPr>
          <w:rFonts w:ascii="David" w:hAnsi="David" w:cs="David"/>
          <w:sz w:val="24"/>
          <w:szCs w:val="24"/>
        </w:rPr>
        <w:t xml:space="preserve"> _______________</w:t>
      </w:r>
    </w:p>
    <w:p w14:paraId="7EF63443" w14:textId="77777777" w:rsidR="00440DE0" w:rsidRPr="00B20C81" w:rsidRDefault="00440DE0" w:rsidP="00B20C81">
      <w:pPr>
        <w:spacing w:line="276" w:lineRule="auto"/>
        <w:rPr>
          <w:rFonts w:ascii="David" w:hAnsi="David" w:cs="David"/>
          <w:sz w:val="24"/>
          <w:szCs w:val="24"/>
        </w:rPr>
      </w:pPr>
    </w:p>
    <w:sectPr w:rsidR="00440DE0" w:rsidRPr="00B20C81" w:rsidSect="00C26C0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24715"/>
    <w:multiLevelType w:val="multilevel"/>
    <w:tmpl w:val="85D48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637008"/>
    <w:multiLevelType w:val="multilevel"/>
    <w:tmpl w:val="53B6C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09F664A"/>
    <w:multiLevelType w:val="multilevel"/>
    <w:tmpl w:val="FDBEE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19343495">
    <w:abstractNumId w:val="0"/>
  </w:num>
  <w:num w:numId="2" w16cid:durableId="174196408">
    <w:abstractNumId w:val="1"/>
  </w:num>
  <w:num w:numId="3" w16cid:durableId="20176864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C81"/>
    <w:rsid w:val="001D7A7A"/>
    <w:rsid w:val="00440DE0"/>
    <w:rsid w:val="0096657D"/>
    <w:rsid w:val="00A80F5F"/>
    <w:rsid w:val="00B20C81"/>
    <w:rsid w:val="00C2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B79EA5"/>
  <w15:chartTrackingRefBased/>
  <w15:docId w15:val="{3406FF87-B8A8-4C7E-A4A8-16B14DAEF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20C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0C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0C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0C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0C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0C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0C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0C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0C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0C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0C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0C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0C8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0C8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0C8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0C8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0C8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0C8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20C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20C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0C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20C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20C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20C8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20C8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20C8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0C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0C8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20C8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46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358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קבוצת פרקטיקל</dc:creator>
  <cp:keywords/>
  <dc:description/>
  <cp:lastModifiedBy>Jasmine Mann Dahan</cp:lastModifiedBy>
  <cp:revision>1</cp:revision>
  <dcterms:created xsi:type="dcterms:W3CDTF">2025-03-31T11:26:00Z</dcterms:created>
  <dcterms:modified xsi:type="dcterms:W3CDTF">2025-03-31T11:30:00Z</dcterms:modified>
</cp:coreProperties>
</file>